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FEA9" w14:textId="77777777" w:rsidR="009A6FD0" w:rsidRPr="009A6FD0" w:rsidRDefault="009A6FD0" w:rsidP="009A6FD0">
      <w:pPr>
        <w:snapToGrid w:val="0"/>
        <w:rPr>
          <w:b/>
          <w:sz w:val="28"/>
          <w:szCs w:val="28"/>
        </w:rPr>
      </w:pPr>
      <w:r>
        <w:rPr>
          <w:noProof/>
          <w:lang w:eastAsia="en-US"/>
        </w:rPr>
        <mc:AlternateContent>
          <mc:Choice Requires="wps">
            <w:drawing>
              <wp:anchor distT="0" distB="0" distL="114300" distR="114300" simplePos="0" relativeHeight="251660288" behindDoc="0" locked="0" layoutInCell="1" allowOverlap="1" wp14:anchorId="1B9BF7C7" wp14:editId="497D603D">
                <wp:simplePos x="0" y="0"/>
                <wp:positionH relativeFrom="column">
                  <wp:posOffset>2789555</wp:posOffset>
                </wp:positionH>
                <wp:positionV relativeFrom="paragraph">
                  <wp:posOffset>-273685</wp:posOffset>
                </wp:positionV>
                <wp:extent cx="874395" cy="428625"/>
                <wp:effectExtent l="19050" t="19050" r="20955" b="2857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4395" cy="428625"/>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538AFD" w14:textId="77777777" w:rsidR="009A6FD0" w:rsidRPr="00DD3856" w:rsidRDefault="009A6FD0" w:rsidP="009A6FD0">
                            <w:pPr>
                              <w:jc w:val="center"/>
                              <w:rPr>
                                <w:color w:val="0000FF"/>
                                <w:sz w:val="40"/>
                              </w:rPr>
                            </w:pPr>
                            <w:r w:rsidRPr="00DD3856">
                              <w:rPr>
                                <w:color w:val="0000FF"/>
                                <w:sz w:val="40"/>
                              </w:rPr>
                              <w:t>Sample</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BF7C7" id="Rectangle 10" o:spid="_x0000_s1026" style="position:absolute;left:0;text-align:left;margin-left:219.65pt;margin-top:-21.55pt;width:68.85pt;height:33.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" strokecolor="white" strokeweight="2.5pt">
                <v:shadow color="#868686"/>
                <v:textbox inset="5.85pt,.7pt,5.85pt,.7pt">
                  <w:txbxContent>
                    <w:p w14:paraId="12538AFD" w14:textId="77777777" w:rsidR="009A6FD0" w:rsidRPr="00DD3856" w:rsidRDefault="009A6FD0" w:rsidP="009A6FD0">
                      <w:pPr>
                        <w:jc w:val="center"/>
                        <w:rPr>
                          <w:color w:val="0000FF"/>
                          <w:sz w:val="40"/>
                        </w:rPr>
                      </w:pPr>
                      <w:r w:rsidRPr="00DD3856">
                        <w:rPr>
                          <w:color w:val="0000FF"/>
                          <w:sz w:val="40"/>
                        </w:rPr>
                        <w:t>Sample</w:t>
                      </w:r>
                    </w:p>
                  </w:txbxContent>
                </v:textbox>
              </v:rect>
            </w:pict>
          </mc:Fallback>
        </mc:AlternateContent>
      </w:r>
    </w:p>
    <w:p w14:paraId="42246DD7" w14:textId="77777777" w:rsidR="009A6FD0" w:rsidRPr="009A6FD0" w:rsidRDefault="009A6FD0" w:rsidP="009A6FD0">
      <w:pPr>
        <w:snapToGrid w:val="0"/>
        <w:jc w:val="center"/>
        <w:rPr>
          <w:rFonts w:cstheme="majorHAnsi"/>
          <w:szCs w:val="21"/>
        </w:rPr>
      </w:pPr>
      <w:r w:rsidRPr="009A6FD0">
        <w:rPr>
          <w:rFonts w:cstheme="majorHAnsi"/>
          <w:sz w:val="32"/>
          <w:szCs w:val="21"/>
        </w:rPr>
        <w:t>Origin Certification Document</w:t>
      </w:r>
    </w:p>
    <w:p w14:paraId="0A969FC9" w14:textId="77777777" w:rsidR="009A6FD0" w:rsidRPr="009A6FD0" w:rsidRDefault="009A6FD0" w:rsidP="009A6FD0">
      <w:pPr>
        <w:snapToGrid w:val="0"/>
        <w:jc w:val="center"/>
        <w:rPr>
          <w:szCs w:val="21"/>
        </w:rPr>
      </w:pPr>
      <w:r w:rsidRPr="009A6FD0">
        <w:rPr>
          <w:szCs w:val="21"/>
        </w:rPr>
        <w:t>（</w:t>
      </w:r>
      <w:r w:rsidRPr="009A6FD0">
        <w:rPr>
          <w:szCs w:val="21"/>
        </w:rPr>
        <w:t>Australia-Japan Economic Partnership Agreement</w:t>
      </w:r>
      <w:r w:rsidRPr="009A6FD0">
        <w:rPr>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6"/>
        <w:gridCol w:w="1417"/>
        <w:gridCol w:w="1666"/>
      </w:tblGrid>
      <w:tr w:rsidR="009A6FD0" w:rsidRPr="009A6FD0" w14:paraId="4F5BDDDB" w14:textId="77777777" w:rsidTr="00950C5C">
        <w:trPr>
          <w:trHeight w:val="1409"/>
        </w:trPr>
        <w:tc>
          <w:tcPr>
            <w:tcW w:w="9854" w:type="dxa"/>
            <w:gridSpan w:val="4"/>
            <w:shd w:val="clear" w:color="auto" w:fill="auto"/>
          </w:tcPr>
          <w:p w14:paraId="4F7C8ADB" w14:textId="77777777" w:rsidR="009A6FD0" w:rsidRPr="009A6FD0" w:rsidRDefault="009A6FD0" w:rsidP="009A6FD0">
            <w:pPr>
              <w:numPr>
                <w:ilvl w:val="0"/>
                <w:numId w:val="3"/>
              </w:numPr>
              <w:rPr>
                <w:sz w:val="20"/>
                <w:szCs w:val="20"/>
              </w:rPr>
            </w:pPr>
            <w:r w:rsidRPr="009A6FD0">
              <w:rPr>
                <w:sz w:val="20"/>
                <w:szCs w:val="20"/>
              </w:rPr>
              <w:t>Exporter’s or Producer’s Name and Address</w:t>
            </w:r>
          </w:p>
          <w:p w14:paraId="77E7CD2B" w14:textId="77777777" w:rsidR="009A6FD0" w:rsidRPr="009A6FD0" w:rsidRDefault="009A6FD0" w:rsidP="00950C5C">
            <w:pPr>
              <w:ind w:left="360"/>
              <w:rPr>
                <w:color w:val="0000FF"/>
                <w:sz w:val="20"/>
                <w:szCs w:val="20"/>
              </w:rPr>
            </w:pPr>
          </w:p>
          <w:p w14:paraId="12B6F41E" w14:textId="77777777" w:rsidR="009A6FD0" w:rsidRPr="009A6FD0" w:rsidRDefault="009A6FD0" w:rsidP="00950C5C">
            <w:pPr>
              <w:ind w:left="360"/>
              <w:rPr>
                <w:color w:val="0000FF"/>
                <w:sz w:val="20"/>
                <w:szCs w:val="20"/>
              </w:rPr>
            </w:pPr>
          </w:p>
          <w:p w14:paraId="0FBFE25E" w14:textId="77777777" w:rsidR="009A6FD0" w:rsidRPr="009A6FD0" w:rsidRDefault="009A6FD0" w:rsidP="00950C5C">
            <w:pPr>
              <w:ind w:left="360"/>
              <w:rPr>
                <w:color w:val="0000FF"/>
                <w:sz w:val="20"/>
                <w:szCs w:val="20"/>
              </w:rPr>
            </w:pPr>
          </w:p>
        </w:tc>
      </w:tr>
      <w:tr w:rsidR="000C3F55" w:rsidRPr="009A6FD0" w14:paraId="51A076FA" w14:textId="77777777" w:rsidTr="001D2972">
        <w:tblPrEx>
          <w:tblCellMar>
            <w:left w:w="99" w:type="dxa"/>
            <w:right w:w="99" w:type="dxa"/>
          </w:tblCellMar>
          <w:tblLook w:val="0000" w:firstRow="0" w:lastRow="0" w:firstColumn="0" w:lastColumn="0" w:noHBand="0" w:noVBand="0"/>
        </w:tblPrEx>
        <w:trPr>
          <w:trHeight w:val="1826"/>
        </w:trPr>
        <w:tc>
          <w:tcPr>
            <w:tcW w:w="675" w:type="dxa"/>
            <w:tcBorders>
              <w:top w:val="single" w:sz="4" w:space="0" w:color="auto"/>
            </w:tcBorders>
            <w:shd w:val="clear" w:color="auto" w:fill="auto"/>
          </w:tcPr>
          <w:p w14:paraId="125AECC2" w14:textId="77777777" w:rsidR="000C3F55" w:rsidRPr="009A6FD0" w:rsidRDefault="007B73A9" w:rsidP="00950C5C">
            <w:pPr>
              <w:rPr>
                <w:sz w:val="20"/>
                <w:szCs w:val="20"/>
              </w:rPr>
            </w:pPr>
            <w:r>
              <w:rPr>
                <w:sz w:val="20"/>
                <w:szCs w:val="20"/>
              </w:rPr>
              <w:t xml:space="preserve"> </w:t>
            </w:r>
            <w:r w:rsidRPr="009A6FD0">
              <w:rPr>
                <w:sz w:val="20"/>
                <w:szCs w:val="20"/>
              </w:rPr>
              <w:t>No.</w:t>
            </w:r>
          </w:p>
        </w:tc>
        <w:tc>
          <w:tcPr>
            <w:tcW w:w="6096" w:type="dxa"/>
            <w:tcBorders>
              <w:top w:val="single" w:sz="4" w:space="0" w:color="auto"/>
            </w:tcBorders>
            <w:shd w:val="clear" w:color="auto" w:fill="auto"/>
          </w:tcPr>
          <w:p w14:paraId="45398BEB" w14:textId="77777777" w:rsidR="000C3F55" w:rsidRPr="005F4B1A" w:rsidRDefault="0042168F" w:rsidP="00950C5C">
            <w:pPr>
              <w:rPr>
                <w:sz w:val="20"/>
                <w:szCs w:val="20"/>
              </w:rPr>
            </w:pPr>
            <w:r>
              <w:rPr>
                <w:sz w:val="20"/>
                <w:szCs w:val="20"/>
              </w:rPr>
              <w:t>2</w:t>
            </w:r>
            <w:r w:rsidR="000C3F55" w:rsidRPr="005F4B1A">
              <w:rPr>
                <w:sz w:val="20"/>
                <w:szCs w:val="20"/>
              </w:rPr>
              <w:t>. Description of goods</w:t>
            </w:r>
          </w:p>
          <w:p w14:paraId="4BB98E1D" w14:textId="77777777" w:rsidR="000C3F55" w:rsidRPr="009A6FD0" w:rsidRDefault="000C3F55" w:rsidP="000C3F55">
            <w:pPr>
              <w:rPr>
                <w:sz w:val="20"/>
                <w:szCs w:val="20"/>
              </w:rPr>
            </w:pPr>
            <w:r w:rsidRPr="005F4B1A">
              <w:rPr>
                <w:rFonts w:eastAsiaTheme="minorEastAsia"/>
              </w:rPr>
              <w:t>D</w:t>
            </w:r>
            <w:r w:rsidRPr="005F4B1A">
              <w:t xml:space="preserve">escription of good(s) including </w:t>
            </w:r>
            <w:r w:rsidRPr="005F4B1A">
              <w:rPr>
                <w:rFonts w:eastAsiaTheme="minorEastAsia"/>
              </w:rPr>
              <w:t>nu</w:t>
            </w:r>
            <w:r w:rsidRPr="005F4B1A">
              <w:t>mber and kind of packages; marks and numbers on packages; weight (gross or net weight), quantity (quantity unit) or other measurements (</w:t>
            </w:r>
            <w:proofErr w:type="spellStart"/>
            <w:r w:rsidRPr="005F4B1A">
              <w:t>litres</w:t>
            </w:r>
            <w:proofErr w:type="spellEnd"/>
            <w:r w:rsidRPr="005F4B1A">
              <w:t>, m</w:t>
            </w:r>
            <w:r w:rsidRPr="005F4B1A">
              <w:rPr>
                <w:vertAlign w:val="superscript"/>
              </w:rPr>
              <w:t>3</w:t>
            </w:r>
            <w:r w:rsidRPr="005F4B1A">
              <w:t>, etc.); invoice number(s) and date(s), or sufficient details to identify the consignment.</w:t>
            </w:r>
          </w:p>
        </w:tc>
        <w:tc>
          <w:tcPr>
            <w:tcW w:w="1417" w:type="dxa"/>
            <w:tcBorders>
              <w:top w:val="single" w:sz="4" w:space="0" w:color="auto"/>
            </w:tcBorders>
            <w:shd w:val="clear" w:color="auto" w:fill="auto"/>
          </w:tcPr>
          <w:p w14:paraId="288DBCE9" w14:textId="77777777" w:rsidR="000C3F55" w:rsidRPr="009A6FD0" w:rsidRDefault="0042168F" w:rsidP="000C3F55">
            <w:pPr>
              <w:rPr>
                <w:sz w:val="20"/>
                <w:szCs w:val="20"/>
              </w:rPr>
            </w:pPr>
            <w:r>
              <w:rPr>
                <w:sz w:val="20"/>
                <w:szCs w:val="20"/>
              </w:rPr>
              <w:t>3</w:t>
            </w:r>
            <w:r w:rsidR="000C3F55">
              <w:rPr>
                <w:sz w:val="20"/>
                <w:szCs w:val="20"/>
              </w:rPr>
              <w:t xml:space="preserve">. </w:t>
            </w:r>
            <w:r w:rsidR="000C3F55" w:rsidRPr="009A6FD0">
              <w:rPr>
                <w:sz w:val="20"/>
                <w:szCs w:val="20"/>
              </w:rPr>
              <w:t xml:space="preserve"> </w:t>
            </w:r>
            <w:proofErr w:type="spellStart"/>
            <w:r w:rsidR="000C3F55" w:rsidRPr="009A6FD0">
              <w:rPr>
                <w:sz w:val="20"/>
                <w:szCs w:val="20"/>
              </w:rPr>
              <w:t>Harmonised</w:t>
            </w:r>
            <w:proofErr w:type="spellEnd"/>
            <w:r w:rsidR="000C3F55" w:rsidRPr="009A6FD0">
              <w:rPr>
                <w:sz w:val="20"/>
                <w:szCs w:val="20"/>
              </w:rPr>
              <w:t xml:space="preserve"> System tariff classification number (</w:t>
            </w:r>
            <w:r w:rsidR="000C3F55">
              <w:rPr>
                <w:sz w:val="20"/>
                <w:szCs w:val="20"/>
              </w:rPr>
              <w:t xml:space="preserve">HS </w:t>
            </w:r>
            <w:r w:rsidR="000C3F55" w:rsidRPr="009A6FD0">
              <w:rPr>
                <w:sz w:val="20"/>
                <w:szCs w:val="20"/>
              </w:rPr>
              <w:t>6 digit) of goods</w:t>
            </w:r>
          </w:p>
        </w:tc>
        <w:tc>
          <w:tcPr>
            <w:tcW w:w="1666" w:type="dxa"/>
            <w:tcBorders>
              <w:top w:val="single" w:sz="4" w:space="0" w:color="auto"/>
            </w:tcBorders>
            <w:shd w:val="clear" w:color="auto" w:fill="auto"/>
          </w:tcPr>
          <w:p w14:paraId="60951055" w14:textId="77777777" w:rsidR="000C3F55" w:rsidRPr="009A6FD0" w:rsidRDefault="0042168F" w:rsidP="007B73A9">
            <w:pPr>
              <w:rPr>
                <w:sz w:val="20"/>
                <w:szCs w:val="20"/>
              </w:rPr>
            </w:pPr>
            <w:r>
              <w:rPr>
                <w:sz w:val="20"/>
                <w:szCs w:val="20"/>
              </w:rPr>
              <w:t>4</w:t>
            </w:r>
            <w:r w:rsidR="000C3F55">
              <w:rPr>
                <w:sz w:val="20"/>
                <w:szCs w:val="20"/>
              </w:rPr>
              <w:t xml:space="preserve">. </w:t>
            </w:r>
            <w:r w:rsidR="000C3F55" w:rsidRPr="009A6FD0">
              <w:rPr>
                <w:sz w:val="20"/>
                <w:szCs w:val="20"/>
              </w:rPr>
              <w:t>Preference criteria (WO, PE, PSR</w:t>
            </w:r>
            <w:r w:rsidR="000C3F55">
              <w:rPr>
                <w:rFonts w:hint="eastAsia"/>
                <w:sz w:val="20"/>
                <w:szCs w:val="20"/>
              </w:rPr>
              <w:t xml:space="preserve">); </w:t>
            </w:r>
            <w:r w:rsidR="007B73A9">
              <w:rPr>
                <w:sz w:val="20"/>
                <w:szCs w:val="20"/>
              </w:rPr>
              <w:t>and</w:t>
            </w:r>
            <w:r w:rsidR="000C3F55" w:rsidRPr="009A6FD0">
              <w:rPr>
                <w:sz w:val="20"/>
                <w:szCs w:val="20"/>
              </w:rPr>
              <w:t xml:space="preserve"> Other </w:t>
            </w:r>
            <w:r w:rsidR="000C3F55">
              <w:rPr>
                <w:rFonts w:hint="eastAsia"/>
                <w:sz w:val="20"/>
                <w:szCs w:val="20"/>
              </w:rPr>
              <w:t>(</w:t>
            </w:r>
            <w:r w:rsidR="005F4B1A">
              <w:rPr>
                <w:i/>
                <w:sz w:val="20"/>
                <w:szCs w:val="20"/>
              </w:rPr>
              <w:t>de minimis, accumulation</w:t>
            </w:r>
            <w:r w:rsidR="000C3F55">
              <w:rPr>
                <w:rFonts w:hint="eastAsia"/>
                <w:sz w:val="20"/>
                <w:szCs w:val="20"/>
              </w:rPr>
              <w:t>), if applicable</w:t>
            </w:r>
          </w:p>
        </w:tc>
      </w:tr>
      <w:tr w:rsidR="000C3F55" w:rsidRPr="009A6FD0" w14:paraId="2208E40C" w14:textId="77777777" w:rsidTr="001D2972">
        <w:tblPrEx>
          <w:tblCellMar>
            <w:left w:w="99" w:type="dxa"/>
            <w:right w:w="99" w:type="dxa"/>
          </w:tblCellMar>
          <w:tblLook w:val="0000" w:firstRow="0" w:lastRow="0" w:firstColumn="0" w:lastColumn="0" w:noHBand="0" w:noVBand="0"/>
        </w:tblPrEx>
        <w:trPr>
          <w:trHeight w:val="1554"/>
        </w:trPr>
        <w:tc>
          <w:tcPr>
            <w:tcW w:w="675" w:type="dxa"/>
            <w:tcBorders>
              <w:top w:val="single" w:sz="4" w:space="0" w:color="auto"/>
            </w:tcBorders>
            <w:shd w:val="clear" w:color="auto" w:fill="auto"/>
          </w:tcPr>
          <w:p w14:paraId="14013674" w14:textId="77777777" w:rsidR="000C3F55" w:rsidRPr="009A6FD0" w:rsidRDefault="000C3F55" w:rsidP="00950C5C">
            <w:pPr>
              <w:rPr>
                <w:sz w:val="20"/>
                <w:szCs w:val="20"/>
              </w:rPr>
            </w:pPr>
          </w:p>
        </w:tc>
        <w:tc>
          <w:tcPr>
            <w:tcW w:w="6096" w:type="dxa"/>
            <w:tcBorders>
              <w:top w:val="single" w:sz="4" w:space="0" w:color="auto"/>
            </w:tcBorders>
            <w:shd w:val="clear" w:color="auto" w:fill="auto"/>
          </w:tcPr>
          <w:p w14:paraId="0D92CD9F" w14:textId="77777777" w:rsidR="000C3F55" w:rsidRPr="009A6FD0" w:rsidRDefault="000C3F55" w:rsidP="00950C5C">
            <w:pPr>
              <w:rPr>
                <w:sz w:val="20"/>
                <w:szCs w:val="20"/>
              </w:rPr>
            </w:pPr>
          </w:p>
        </w:tc>
        <w:tc>
          <w:tcPr>
            <w:tcW w:w="1417" w:type="dxa"/>
            <w:tcBorders>
              <w:top w:val="single" w:sz="4" w:space="0" w:color="auto"/>
            </w:tcBorders>
            <w:shd w:val="clear" w:color="auto" w:fill="auto"/>
          </w:tcPr>
          <w:p w14:paraId="53E6F931" w14:textId="77777777" w:rsidR="000C3F55" w:rsidRPr="009A6FD0" w:rsidRDefault="000C3F55" w:rsidP="00950C5C">
            <w:pPr>
              <w:rPr>
                <w:sz w:val="20"/>
                <w:szCs w:val="20"/>
              </w:rPr>
            </w:pPr>
          </w:p>
        </w:tc>
        <w:tc>
          <w:tcPr>
            <w:tcW w:w="1666" w:type="dxa"/>
            <w:tcBorders>
              <w:top w:val="single" w:sz="4" w:space="0" w:color="auto"/>
            </w:tcBorders>
            <w:shd w:val="clear" w:color="auto" w:fill="auto"/>
          </w:tcPr>
          <w:p w14:paraId="5EF2C1FD" w14:textId="77777777" w:rsidR="000C3F55" w:rsidRPr="009A6FD0" w:rsidRDefault="000C3F55" w:rsidP="00950C5C">
            <w:pPr>
              <w:rPr>
                <w:sz w:val="20"/>
                <w:szCs w:val="20"/>
              </w:rPr>
            </w:pPr>
          </w:p>
        </w:tc>
      </w:tr>
      <w:tr w:rsidR="000C3F55" w:rsidRPr="009A6FD0" w14:paraId="58B49446" w14:textId="77777777" w:rsidTr="001D2972">
        <w:tblPrEx>
          <w:tblCellMar>
            <w:left w:w="99" w:type="dxa"/>
            <w:right w:w="99" w:type="dxa"/>
          </w:tblCellMar>
          <w:tblLook w:val="0000" w:firstRow="0" w:lastRow="0" w:firstColumn="0" w:lastColumn="0" w:noHBand="0" w:noVBand="0"/>
        </w:tblPrEx>
        <w:trPr>
          <w:trHeight w:val="1407"/>
        </w:trPr>
        <w:tc>
          <w:tcPr>
            <w:tcW w:w="675" w:type="dxa"/>
            <w:tcBorders>
              <w:top w:val="single" w:sz="4" w:space="0" w:color="auto"/>
            </w:tcBorders>
            <w:shd w:val="clear" w:color="auto" w:fill="auto"/>
          </w:tcPr>
          <w:p w14:paraId="4A2171BB" w14:textId="77777777" w:rsidR="000C3F55" w:rsidRPr="009A6FD0" w:rsidRDefault="000C3F55" w:rsidP="00950C5C">
            <w:pPr>
              <w:rPr>
                <w:sz w:val="20"/>
                <w:szCs w:val="20"/>
              </w:rPr>
            </w:pPr>
          </w:p>
        </w:tc>
        <w:tc>
          <w:tcPr>
            <w:tcW w:w="6096" w:type="dxa"/>
            <w:tcBorders>
              <w:top w:val="single" w:sz="4" w:space="0" w:color="auto"/>
            </w:tcBorders>
            <w:shd w:val="clear" w:color="auto" w:fill="auto"/>
          </w:tcPr>
          <w:p w14:paraId="0014F6D1" w14:textId="77777777" w:rsidR="000C3F55" w:rsidRPr="009A6FD0" w:rsidRDefault="000C3F55" w:rsidP="00950C5C">
            <w:pPr>
              <w:rPr>
                <w:sz w:val="20"/>
                <w:szCs w:val="20"/>
              </w:rPr>
            </w:pPr>
          </w:p>
        </w:tc>
        <w:tc>
          <w:tcPr>
            <w:tcW w:w="1417" w:type="dxa"/>
            <w:tcBorders>
              <w:top w:val="single" w:sz="4" w:space="0" w:color="auto"/>
            </w:tcBorders>
            <w:shd w:val="clear" w:color="auto" w:fill="auto"/>
          </w:tcPr>
          <w:p w14:paraId="3F4D6846" w14:textId="77777777" w:rsidR="000C3F55" w:rsidRPr="009A6FD0" w:rsidRDefault="000C3F55" w:rsidP="00950C5C">
            <w:pPr>
              <w:rPr>
                <w:sz w:val="20"/>
                <w:szCs w:val="20"/>
              </w:rPr>
            </w:pPr>
          </w:p>
        </w:tc>
        <w:tc>
          <w:tcPr>
            <w:tcW w:w="1666" w:type="dxa"/>
            <w:tcBorders>
              <w:top w:val="single" w:sz="4" w:space="0" w:color="auto"/>
            </w:tcBorders>
            <w:shd w:val="clear" w:color="auto" w:fill="auto"/>
          </w:tcPr>
          <w:p w14:paraId="17A60FB0" w14:textId="77777777" w:rsidR="000C3F55" w:rsidRPr="009A6FD0" w:rsidRDefault="000C3F55" w:rsidP="00950C5C">
            <w:pPr>
              <w:rPr>
                <w:sz w:val="20"/>
                <w:szCs w:val="20"/>
              </w:rPr>
            </w:pPr>
          </w:p>
        </w:tc>
      </w:tr>
      <w:tr w:rsidR="000C3F55" w:rsidRPr="009A6FD0" w14:paraId="272496D5" w14:textId="77777777" w:rsidTr="001D2972">
        <w:tblPrEx>
          <w:tblCellMar>
            <w:left w:w="99" w:type="dxa"/>
            <w:right w:w="99" w:type="dxa"/>
          </w:tblCellMar>
          <w:tblLook w:val="0000" w:firstRow="0" w:lastRow="0" w:firstColumn="0" w:lastColumn="0" w:noHBand="0" w:noVBand="0"/>
        </w:tblPrEx>
        <w:trPr>
          <w:trHeight w:val="1399"/>
        </w:trPr>
        <w:tc>
          <w:tcPr>
            <w:tcW w:w="675" w:type="dxa"/>
            <w:tcBorders>
              <w:top w:val="single" w:sz="4" w:space="0" w:color="auto"/>
            </w:tcBorders>
            <w:shd w:val="clear" w:color="auto" w:fill="auto"/>
          </w:tcPr>
          <w:p w14:paraId="22A92A42" w14:textId="77777777" w:rsidR="000C3F55" w:rsidRPr="009A6FD0" w:rsidRDefault="000C3F55" w:rsidP="00950C5C">
            <w:pPr>
              <w:rPr>
                <w:sz w:val="20"/>
                <w:szCs w:val="20"/>
              </w:rPr>
            </w:pPr>
          </w:p>
        </w:tc>
        <w:tc>
          <w:tcPr>
            <w:tcW w:w="6096" w:type="dxa"/>
            <w:tcBorders>
              <w:top w:val="single" w:sz="4" w:space="0" w:color="auto"/>
            </w:tcBorders>
            <w:shd w:val="clear" w:color="auto" w:fill="auto"/>
          </w:tcPr>
          <w:p w14:paraId="4EC6DDDF" w14:textId="77777777" w:rsidR="000C3F55" w:rsidRPr="009A6FD0" w:rsidRDefault="000C3F55" w:rsidP="00950C5C">
            <w:pPr>
              <w:rPr>
                <w:sz w:val="20"/>
                <w:szCs w:val="20"/>
              </w:rPr>
            </w:pPr>
          </w:p>
        </w:tc>
        <w:tc>
          <w:tcPr>
            <w:tcW w:w="1417" w:type="dxa"/>
            <w:tcBorders>
              <w:top w:val="single" w:sz="4" w:space="0" w:color="auto"/>
            </w:tcBorders>
            <w:shd w:val="clear" w:color="auto" w:fill="auto"/>
          </w:tcPr>
          <w:p w14:paraId="3E3AA12F" w14:textId="77777777" w:rsidR="000C3F55" w:rsidRPr="009A6FD0" w:rsidRDefault="000C3F55" w:rsidP="00950C5C">
            <w:pPr>
              <w:rPr>
                <w:sz w:val="20"/>
                <w:szCs w:val="20"/>
              </w:rPr>
            </w:pPr>
          </w:p>
        </w:tc>
        <w:tc>
          <w:tcPr>
            <w:tcW w:w="1666" w:type="dxa"/>
            <w:tcBorders>
              <w:top w:val="single" w:sz="4" w:space="0" w:color="auto"/>
            </w:tcBorders>
            <w:shd w:val="clear" w:color="auto" w:fill="auto"/>
          </w:tcPr>
          <w:p w14:paraId="6A465480" w14:textId="77777777" w:rsidR="000C3F55" w:rsidRPr="009A6FD0" w:rsidRDefault="000C3F55" w:rsidP="00950C5C">
            <w:pPr>
              <w:rPr>
                <w:sz w:val="20"/>
                <w:szCs w:val="20"/>
              </w:rPr>
            </w:pPr>
          </w:p>
        </w:tc>
      </w:tr>
      <w:tr w:rsidR="000C3F55" w:rsidRPr="009A6FD0" w14:paraId="47F7AA62" w14:textId="77777777" w:rsidTr="001D2972">
        <w:tblPrEx>
          <w:tblCellMar>
            <w:left w:w="99" w:type="dxa"/>
            <w:right w:w="99" w:type="dxa"/>
          </w:tblCellMar>
          <w:tblLook w:val="0000" w:firstRow="0" w:lastRow="0" w:firstColumn="0" w:lastColumn="0" w:noHBand="0" w:noVBand="0"/>
        </w:tblPrEx>
        <w:trPr>
          <w:trHeight w:val="1121"/>
        </w:trPr>
        <w:tc>
          <w:tcPr>
            <w:tcW w:w="9854" w:type="dxa"/>
            <w:gridSpan w:val="4"/>
            <w:shd w:val="clear" w:color="auto" w:fill="auto"/>
          </w:tcPr>
          <w:p w14:paraId="41BB252C" w14:textId="77777777" w:rsidR="000C3F55" w:rsidRDefault="0042168F" w:rsidP="001D2972">
            <w:pPr>
              <w:spacing w:after="240"/>
              <w:ind w:left="360"/>
              <w:rPr>
                <w:sz w:val="20"/>
                <w:szCs w:val="20"/>
              </w:rPr>
            </w:pPr>
            <w:r>
              <w:rPr>
                <w:sz w:val="20"/>
                <w:szCs w:val="20"/>
              </w:rPr>
              <w:t>5.</w:t>
            </w:r>
            <w:r w:rsidR="000C3F55">
              <w:rPr>
                <w:sz w:val="20"/>
                <w:szCs w:val="20"/>
              </w:rPr>
              <w:t xml:space="preserve"> </w:t>
            </w:r>
            <w:r w:rsidR="000C3F55" w:rsidRPr="009A6FD0">
              <w:rPr>
                <w:sz w:val="20"/>
                <w:szCs w:val="20"/>
              </w:rPr>
              <w:t>Other (</w:t>
            </w:r>
            <w:r w:rsidR="000C3F55">
              <w:rPr>
                <w:rFonts w:hint="eastAsia"/>
                <w:sz w:val="20"/>
                <w:szCs w:val="20"/>
              </w:rPr>
              <w:t>a</w:t>
            </w:r>
            <w:r w:rsidR="000C3F55" w:rsidRPr="009A6FD0">
              <w:rPr>
                <w:sz w:val="20"/>
                <w:szCs w:val="20"/>
              </w:rPr>
              <w:t>ny other applicable origin criteria or other indication)</w:t>
            </w:r>
          </w:p>
          <w:p w14:paraId="438DE0E0" w14:textId="77777777" w:rsidR="002E4B36" w:rsidRPr="009A6FD0" w:rsidRDefault="002E4B36" w:rsidP="001D2972">
            <w:pPr>
              <w:spacing w:after="240"/>
              <w:ind w:left="360"/>
              <w:rPr>
                <w:sz w:val="20"/>
                <w:szCs w:val="20"/>
              </w:rPr>
            </w:pPr>
          </w:p>
          <w:p w14:paraId="34F8CDB0" w14:textId="77777777" w:rsidR="000C3F55" w:rsidRPr="009A6FD0" w:rsidRDefault="000C3F55" w:rsidP="009A6FD0">
            <w:pPr>
              <w:numPr>
                <w:ilvl w:val="0"/>
                <w:numId w:val="2"/>
              </w:numPr>
              <w:tabs>
                <w:tab w:val="left" w:pos="576"/>
              </w:tabs>
              <w:snapToGrid w:val="0"/>
              <w:ind w:leftChars="151" w:left="291" w:firstLineChars="1" w:firstLine="2"/>
              <w:rPr>
                <w:sz w:val="20"/>
                <w:szCs w:val="20"/>
                <w:lang w:val="fr-FR"/>
              </w:rPr>
            </w:pPr>
            <w:r w:rsidRPr="009A6FD0">
              <w:rPr>
                <w:sz w:val="20"/>
                <w:szCs w:val="20"/>
              </w:rPr>
              <w:t>Non-party invoice</w:t>
            </w:r>
          </w:p>
        </w:tc>
      </w:tr>
    </w:tbl>
    <w:p w14:paraId="03505C74" w14:textId="77777777" w:rsidR="009A6FD0" w:rsidRPr="009A6FD0" w:rsidRDefault="0042168F" w:rsidP="001D2972">
      <w:pPr>
        <w:rPr>
          <w:szCs w:val="21"/>
        </w:rPr>
      </w:pPr>
      <w:r>
        <w:rPr>
          <w:szCs w:val="21"/>
        </w:rPr>
        <w:t>6</w:t>
      </w:r>
      <w:r w:rsidR="000C3F55">
        <w:rPr>
          <w:szCs w:val="21"/>
        </w:rPr>
        <w:t xml:space="preserve">. </w:t>
      </w:r>
      <w:r w:rsidR="009A6FD0" w:rsidRPr="009A6FD0">
        <w:rPr>
          <w:szCs w:val="21"/>
        </w:rPr>
        <w:t>Certification</w:t>
      </w:r>
    </w:p>
    <w:p w14:paraId="3CF7825E" w14:textId="77777777" w:rsidR="009A6FD0" w:rsidRPr="009A6FD0" w:rsidRDefault="009A6FD0" w:rsidP="009A6FD0">
      <w:pPr>
        <w:ind w:firstLineChars="100" w:firstLine="193"/>
        <w:rPr>
          <w:szCs w:val="21"/>
        </w:rPr>
      </w:pPr>
      <w:r w:rsidRPr="009A6FD0">
        <w:rPr>
          <w:szCs w:val="21"/>
        </w:rPr>
        <w:t xml:space="preserve">I, the undersigned, declare that the good(s) described in Box 2 meet(s) all the relevant requirements of Chapter 3 of the Agreement between Australia and Japan for an Economic Partnership and is/are (an) originating good(s) under the Agreement. </w:t>
      </w:r>
    </w:p>
    <w:p w14:paraId="7E511AC7" w14:textId="77777777" w:rsidR="009A6FD0" w:rsidRPr="009A6FD0" w:rsidRDefault="009A6FD0" w:rsidP="009A6FD0">
      <w:pPr>
        <w:ind w:firstLineChars="100" w:firstLine="193"/>
        <w:rPr>
          <w:szCs w:val="21"/>
        </w:rPr>
      </w:pPr>
    </w:p>
    <w:p w14:paraId="087D31D8" w14:textId="77777777" w:rsidR="009A6FD0" w:rsidRPr="0056156E" w:rsidRDefault="009A6FD0" w:rsidP="0056156E">
      <w:pPr>
        <w:pBdr>
          <w:bottom w:val="single" w:sz="4" w:space="1" w:color="auto"/>
        </w:pBdr>
        <w:rPr>
          <w:szCs w:val="21"/>
        </w:rPr>
      </w:pPr>
      <w:r w:rsidRPr="0056156E">
        <w:rPr>
          <w:szCs w:val="21"/>
        </w:rPr>
        <w:t>Date</w:t>
      </w:r>
      <w:r w:rsidR="009664BF" w:rsidRPr="0056156E">
        <w:rPr>
          <w:rFonts w:hint="eastAsia"/>
          <w:szCs w:val="21"/>
        </w:rPr>
        <w:t xml:space="preserve"> </w:t>
      </w:r>
      <w:r w:rsidR="005F4B1A" w:rsidRPr="0056156E">
        <w:rPr>
          <w:szCs w:val="21"/>
        </w:rPr>
        <w:t xml:space="preserve">    </w:t>
      </w:r>
      <w:r w:rsidR="0056156E">
        <w:rPr>
          <w:rFonts w:hint="eastAsia"/>
          <w:szCs w:val="21"/>
        </w:rPr>
        <w:t xml:space="preserve">　　　　　　　　　　　　　　　　　　　　　　　　　　　　　　　　　　　　　　　　　　　　　</w:t>
      </w:r>
    </w:p>
    <w:p w14:paraId="45EDCE29" w14:textId="77777777" w:rsidR="005F4B1A" w:rsidRDefault="005F4B1A" w:rsidP="009A6FD0">
      <w:pPr>
        <w:rPr>
          <w:szCs w:val="21"/>
          <w:u w:val="single"/>
        </w:rPr>
      </w:pPr>
    </w:p>
    <w:p w14:paraId="4F0AD88E" w14:textId="77777777" w:rsidR="009A6FD0" w:rsidRPr="005F4B1A" w:rsidRDefault="009A6FD0" w:rsidP="0056156E">
      <w:pPr>
        <w:pBdr>
          <w:bottom w:val="single" w:sz="4" w:space="1" w:color="auto"/>
        </w:pBdr>
        <w:rPr>
          <w:szCs w:val="21"/>
        </w:rPr>
      </w:pPr>
      <w:r w:rsidRPr="0056156E">
        <w:rPr>
          <w:szCs w:val="21"/>
        </w:rPr>
        <w:t>Name</w:t>
      </w:r>
      <w:r w:rsidR="0056156E">
        <w:rPr>
          <w:rFonts w:hint="eastAsia"/>
          <w:szCs w:val="21"/>
        </w:rPr>
        <w:t xml:space="preserve">　　　　　　　　　　　　　　　　　　　　　　　　　　　　　　　　　　　　　　</w:t>
      </w:r>
      <w:r w:rsidR="005F4B1A" w:rsidRPr="0056156E">
        <w:rPr>
          <w:szCs w:val="21"/>
        </w:rPr>
        <w:t xml:space="preserve"> </w:t>
      </w:r>
      <w:r w:rsidRPr="005F4B1A">
        <w:rPr>
          <w:szCs w:val="21"/>
        </w:rPr>
        <w:t>(signature or stamp)</w:t>
      </w:r>
    </w:p>
    <w:p w14:paraId="6E229B5F" w14:textId="77777777" w:rsidR="005F4B1A" w:rsidRPr="0056156E" w:rsidRDefault="005F4B1A" w:rsidP="009A6FD0">
      <w:pPr>
        <w:spacing w:after="120"/>
        <w:rPr>
          <w:szCs w:val="21"/>
          <w:u w:val="single"/>
        </w:rPr>
      </w:pPr>
    </w:p>
    <w:p w14:paraId="40AF78E8" w14:textId="77777777" w:rsidR="009A6FD0" w:rsidRPr="0056156E" w:rsidRDefault="009A6FD0" w:rsidP="0056156E">
      <w:pPr>
        <w:pBdr>
          <w:bottom w:val="single" w:sz="4" w:space="1" w:color="auto"/>
        </w:pBdr>
        <w:spacing w:after="120"/>
        <w:rPr>
          <w:szCs w:val="21"/>
        </w:rPr>
      </w:pPr>
      <w:r w:rsidRPr="0056156E">
        <w:rPr>
          <w:szCs w:val="21"/>
        </w:rPr>
        <w:t>Address</w:t>
      </w:r>
      <w:r w:rsidR="0056156E" w:rsidRPr="0056156E">
        <w:rPr>
          <w:rFonts w:hint="eastAsia"/>
          <w:szCs w:val="21"/>
          <w:bdr w:val="single" w:sz="4" w:space="0" w:color="auto"/>
        </w:rPr>
        <w:t xml:space="preserve">　</w:t>
      </w:r>
      <w:r w:rsidR="0056156E" w:rsidRPr="0056156E">
        <w:rPr>
          <w:rFonts w:hint="eastAsia"/>
          <w:szCs w:val="21"/>
        </w:rPr>
        <w:t xml:space="preserve">　　　　　　　　　　　　　　　　　　　　　　　　　　　　　　　　　　　　　　　　　　　　</w:t>
      </w:r>
    </w:p>
    <w:p w14:paraId="26BE3D9D" w14:textId="77777777" w:rsidR="009A6FD0" w:rsidRPr="009A6FD0" w:rsidRDefault="009A6FD0" w:rsidP="009A6FD0">
      <w:pPr>
        <w:spacing w:line="276" w:lineRule="auto"/>
        <w:ind w:left="326" w:right="488" w:hanging="326"/>
        <w:rPr>
          <w:szCs w:val="21"/>
        </w:rPr>
      </w:pPr>
    </w:p>
    <w:p w14:paraId="6B4E8800" w14:textId="77777777" w:rsidR="009A6FD0" w:rsidRPr="009A6FD0" w:rsidRDefault="009A6FD0" w:rsidP="009A6FD0">
      <w:pPr>
        <w:spacing w:line="276" w:lineRule="auto"/>
        <w:ind w:left="326" w:right="488" w:hanging="326"/>
        <w:rPr>
          <w:szCs w:val="21"/>
        </w:rPr>
      </w:pPr>
      <w:r w:rsidRPr="009A6FD0">
        <w:rPr>
          <w:szCs w:val="21"/>
        </w:rPr>
        <w:t>Please tick a box to indicate who has completed this origin certification document:</w:t>
      </w:r>
    </w:p>
    <w:p w14:paraId="3EC44B48" w14:textId="77777777" w:rsidR="009A6FD0" w:rsidRPr="009A6FD0" w:rsidRDefault="009A6FD0" w:rsidP="009A6FD0">
      <w:pPr>
        <w:spacing w:after="120" w:line="276" w:lineRule="auto"/>
        <w:ind w:leftChars="50" w:left="96" w:right="488" w:firstLine="230"/>
        <w:rPr>
          <w:szCs w:val="21"/>
        </w:rPr>
      </w:pPr>
      <w:r w:rsidRPr="009A6FD0">
        <w:rPr>
          <w:szCs w:val="21"/>
        </w:rPr>
        <w:t>□</w:t>
      </w:r>
      <w:proofErr w:type="gramStart"/>
      <w:r w:rsidRPr="009A6FD0">
        <w:rPr>
          <w:szCs w:val="21"/>
        </w:rPr>
        <w:t>Importer  □</w:t>
      </w:r>
      <w:proofErr w:type="gramEnd"/>
      <w:r w:rsidRPr="009A6FD0">
        <w:rPr>
          <w:szCs w:val="21"/>
        </w:rPr>
        <w:t>Exporter  □Producer</w:t>
      </w:r>
    </w:p>
    <w:p w14:paraId="0B88D690" w14:textId="448B151E" w:rsidR="00913F38" w:rsidRDefault="00913F38"/>
    <w:p w14:paraId="314B813F" w14:textId="77777777" w:rsidR="002D418F" w:rsidRDefault="002D418F" w:rsidP="002D418F">
      <w:pPr>
        <w:tabs>
          <w:tab w:val="left" w:pos="567"/>
        </w:tabs>
        <w:adjustRightInd w:val="0"/>
        <w:snapToGrid w:val="0"/>
        <w:jc w:val="center"/>
        <w:rPr>
          <w:rFonts w:ascii="Times New Roman" w:eastAsia="SimSun" w:hAnsi="Times New Roman"/>
          <w:kern w:val="0"/>
          <w:sz w:val="24"/>
          <w:lang w:val="en-AU" w:eastAsia="zh-CN"/>
        </w:rPr>
      </w:pPr>
      <w:r>
        <w:lastRenderedPageBreak/>
        <w:t>Annex 3</w:t>
      </w:r>
    </w:p>
    <w:p w14:paraId="38AA1FB6" w14:textId="77777777" w:rsidR="002D418F" w:rsidRDefault="002D418F" w:rsidP="002D418F">
      <w:pPr>
        <w:tabs>
          <w:tab w:val="left" w:pos="567"/>
        </w:tabs>
        <w:adjustRightInd w:val="0"/>
        <w:snapToGrid w:val="0"/>
        <w:jc w:val="center"/>
      </w:pPr>
      <w:r>
        <w:t>Referred to in Chapter 3 (Rules of Origin)</w:t>
      </w:r>
    </w:p>
    <w:p w14:paraId="718F5594" w14:textId="77777777" w:rsidR="002D418F" w:rsidRDefault="002D418F" w:rsidP="002D418F">
      <w:pPr>
        <w:tabs>
          <w:tab w:val="left" w:pos="567"/>
        </w:tabs>
        <w:adjustRightInd w:val="0"/>
        <w:snapToGrid w:val="0"/>
        <w:jc w:val="center"/>
      </w:pPr>
    </w:p>
    <w:p w14:paraId="22D309CD" w14:textId="77777777" w:rsidR="002D418F" w:rsidRDefault="002D418F" w:rsidP="002D418F">
      <w:pPr>
        <w:tabs>
          <w:tab w:val="left" w:pos="567"/>
        </w:tabs>
        <w:adjustRightInd w:val="0"/>
        <w:snapToGrid w:val="0"/>
        <w:jc w:val="center"/>
      </w:pPr>
      <w:r>
        <w:t>DATA ELEMENTS FOR DOCUMENTARY EVIDENCE OF ORIGIN</w:t>
      </w:r>
    </w:p>
    <w:p w14:paraId="152BBAD8" w14:textId="77777777" w:rsidR="002D418F" w:rsidRDefault="002D418F" w:rsidP="002D418F">
      <w:pPr>
        <w:tabs>
          <w:tab w:val="left" w:pos="567"/>
        </w:tabs>
        <w:adjustRightInd w:val="0"/>
        <w:snapToGrid w:val="0"/>
      </w:pPr>
    </w:p>
    <w:p w14:paraId="49AB9AE1" w14:textId="77777777" w:rsidR="002D418F" w:rsidRDefault="002D418F" w:rsidP="002D418F">
      <w:pPr>
        <w:tabs>
          <w:tab w:val="left" w:pos="567"/>
        </w:tabs>
        <w:adjustRightInd w:val="0"/>
        <w:snapToGrid w:val="0"/>
        <w:jc w:val="center"/>
      </w:pPr>
      <w:r>
        <w:t>Data Elements for Certificate of Origin</w:t>
      </w:r>
    </w:p>
    <w:p w14:paraId="57617C3C" w14:textId="77777777" w:rsidR="002D418F" w:rsidRDefault="002D418F" w:rsidP="002D418F">
      <w:pPr>
        <w:tabs>
          <w:tab w:val="left" w:pos="567"/>
        </w:tabs>
        <w:adjustRightInd w:val="0"/>
        <w:snapToGrid w:val="0"/>
      </w:pPr>
    </w:p>
    <w:p w14:paraId="51E7E31C" w14:textId="77777777" w:rsidR="002D418F" w:rsidRDefault="002D418F" w:rsidP="002D418F">
      <w:pPr>
        <w:tabs>
          <w:tab w:val="left" w:pos="567"/>
        </w:tabs>
        <w:adjustRightInd w:val="0"/>
        <w:snapToGrid w:val="0"/>
      </w:pPr>
    </w:p>
    <w:tbl>
      <w:tblPr>
        <w:tblStyle w:val="TableGrid"/>
        <w:tblW w:w="8895" w:type="dxa"/>
        <w:tblInd w:w="0" w:type="dxa"/>
        <w:tblLayout w:type="fixed"/>
        <w:tblLook w:val="04A0" w:firstRow="1" w:lastRow="0" w:firstColumn="1" w:lastColumn="0" w:noHBand="0" w:noVBand="1"/>
      </w:tblPr>
      <w:tblGrid>
        <w:gridCol w:w="2909"/>
        <w:gridCol w:w="5986"/>
      </w:tblGrid>
      <w:tr w:rsidR="002D418F" w14:paraId="2AB5D831" w14:textId="77777777" w:rsidTr="002D418F">
        <w:tc>
          <w:tcPr>
            <w:tcW w:w="2910" w:type="dxa"/>
            <w:tcBorders>
              <w:top w:val="single" w:sz="4" w:space="0" w:color="auto"/>
              <w:left w:val="single" w:sz="4" w:space="0" w:color="auto"/>
              <w:bottom w:val="single" w:sz="4" w:space="0" w:color="auto"/>
              <w:right w:val="single" w:sz="4" w:space="0" w:color="auto"/>
            </w:tcBorders>
            <w:hideMark/>
          </w:tcPr>
          <w:p w14:paraId="480096CB" w14:textId="77777777" w:rsidR="002D418F" w:rsidRDefault="002D418F">
            <w:pPr>
              <w:tabs>
                <w:tab w:val="left" w:pos="567"/>
              </w:tabs>
              <w:adjustRightInd w:val="0"/>
              <w:snapToGrid w:val="0"/>
              <w:jc w:val="center"/>
              <w:rPr>
                <w:rFonts w:ascii="Times New Roman" w:hAnsi="Times New Roman" w:cs="Times New Roman"/>
              </w:rPr>
            </w:pPr>
            <w:r>
              <w:rPr>
                <w:rFonts w:ascii="Times New Roman" w:hAnsi="Times New Roman" w:cs="Times New Roman"/>
              </w:rPr>
              <w:t>Data Elements</w:t>
            </w:r>
          </w:p>
        </w:tc>
        <w:tc>
          <w:tcPr>
            <w:tcW w:w="5987" w:type="dxa"/>
            <w:tcBorders>
              <w:top w:val="single" w:sz="4" w:space="0" w:color="auto"/>
              <w:left w:val="single" w:sz="4" w:space="0" w:color="auto"/>
              <w:bottom w:val="single" w:sz="4" w:space="0" w:color="auto"/>
              <w:right w:val="single" w:sz="4" w:space="0" w:color="auto"/>
            </w:tcBorders>
          </w:tcPr>
          <w:p w14:paraId="59A5B99E" w14:textId="77777777" w:rsidR="002D418F" w:rsidRDefault="002D418F">
            <w:pPr>
              <w:tabs>
                <w:tab w:val="left" w:pos="492"/>
              </w:tabs>
              <w:adjustRightInd w:val="0"/>
              <w:snapToGrid w:val="0"/>
              <w:jc w:val="center"/>
              <w:rPr>
                <w:rFonts w:ascii="Times New Roman" w:hAnsi="Times New Roman" w:cs="Times New Roman"/>
              </w:rPr>
            </w:pPr>
            <w:r>
              <w:rPr>
                <w:rFonts w:ascii="Times New Roman" w:hAnsi="Times New Roman" w:cs="Times New Roman"/>
              </w:rPr>
              <w:t>Description</w:t>
            </w:r>
          </w:p>
          <w:p w14:paraId="45CED45D" w14:textId="77777777" w:rsidR="002D418F" w:rsidRDefault="002D418F">
            <w:pPr>
              <w:tabs>
                <w:tab w:val="left" w:pos="492"/>
              </w:tabs>
              <w:adjustRightInd w:val="0"/>
              <w:snapToGrid w:val="0"/>
              <w:jc w:val="center"/>
              <w:rPr>
                <w:rFonts w:ascii="Times New Roman" w:hAnsi="Times New Roman" w:cs="Times New Roman"/>
              </w:rPr>
            </w:pPr>
          </w:p>
        </w:tc>
      </w:tr>
      <w:tr w:rsidR="002D418F" w14:paraId="00476C52" w14:textId="77777777" w:rsidTr="002D418F">
        <w:tc>
          <w:tcPr>
            <w:tcW w:w="2910" w:type="dxa"/>
            <w:tcBorders>
              <w:top w:val="single" w:sz="4" w:space="0" w:color="auto"/>
              <w:left w:val="single" w:sz="4" w:space="0" w:color="auto"/>
              <w:bottom w:val="single" w:sz="4" w:space="0" w:color="auto"/>
              <w:right w:val="single" w:sz="4" w:space="0" w:color="auto"/>
            </w:tcBorders>
            <w:hideMark/>
          </w:tcPr>
          <w:p w14:paraId="1D339290" w14:textId="77777777" w:rsidR="002D418F" w:rsidRDefault="002D418F">
            <w:pPr>
              <w:tabs>
                <w:tab w:val="left" w:pos="567"/>
              </w:tabs>
              <w:adjustRightInd w:val="0"/>
              <w:snapToGrid w:val="0"/>
              <w:rPr>
                <w:rFonts w:ascii="Times New Roman" w:hAnsi="Times New Roman" w:cs="Times New Roman"/>
              </w:rPr>
            </w:pPr>
            <w:r>
              <w:rPr>
                <w:rFonts w:ascii="Times New Roman" w:hAnsi="Times New Roman" w:cs="Times New Roman"/>
              </w:rPr>
              <w:t>Exporter or producer details</w:t>
            </w:r>
          </w:p>
        </w:tc>
        <w:tc>
          <w:tcPr>
            <w:tcW w:w="5987" w:type="dxa"/>
            <w:tcBorders>
              <w:top w:val="single" w:sz="4" w:space="0" w:color="auto"/>
              <w:left w:val="single" w:sz="4" w:space="0" w:color="auto"/>
              <w:bottom w:val="single" w:sz="4" w:space="0" w:color="auto"/>
              <w:right w:val="single" w:sz="4" w:space="0" w:color="auto"/>
            </w:tcBorders>
            <w:hideMark/>
          </w:tcPr>
          <w:p w14:paraId="5E8A7215" w14:textId="77777777" w:rsidR="002D418F" w:rsidRDefault="002D418F">
            <w:pPr>
              <w:tabs>
                <w:tab w:val="left" w:pos="492"/>
              </w:tabs>
              <w:adjustRightInd w:val="0"/>
              <w:snapToGrid w:val="0"/>
              <w:rPr>
                <w:rFonts w:ascii="Times New Roman" w:hAnsi="Times New Roman" w:cs="Times New Roman"/>
              </w:rPr>
            </w:pPr>
            <w:r>
              <w:rPr>
                <w:rFonts w:ascii="Times New Roman" w:hAnsi="Times New Roman" w:cs="Times New Roman"/>
              </w:rPr>
              <w:t>The name and address (required), and other contact details (optional), of the exporter or producer.</w:t>
            </w:r>
          </w:p>
        </w:tc>
      </w:tr>
      <w:tr w:rsidR="002D418F" w14:paraId="2D340109" w14:textId="77777777" w:rsidTr="002D418F">
        <w:tc>
          <w:tcPr>
            <w:tcW w:w="2910" w:type="dxa"/>
            <w:tcBorders>
              <w:top w:val="single" w:sz="4" w:space="0" w:color="auto"/>
              <w:left w:val="single" w:sz="4" w:space="0" w:color="auto"/>
              <w:bottom w:val="single" w:sz="4" w:space="0" w:color="auto"/>
              <w:right w:val="single" w:sz="4" w:space="0" w:color="auto"/>
            </w:tcBorders>
            <w:hideMark/>
          </w:tcPr>
          <w:p w14:paraId="4F132D5A" w14:textId="77777777" w:rsidR="002D418F" w:rsidRDefault="002D418F">
            <w:pPr>
              <w:tabs>
                <w:tab w:val="left" w:pos="567"/>
              </w:tabs>
              <w:adjustRightInd w:val="0"/>
              <w:snapToGrid w:val="0"/>
              <w:rPr>
                <w:rFonts w:ascii="Times New Roman" w:hAnsi="Times New Roman" w:cs="Times New Roman"/>
              </w:rPr>
            </w:pPr>
            <w:r>
              <w:rPr>
                <w:rFonts w:ascii="Times New Roman" w:hAnsi="Times New Roman" w:cs="Times New Roman"/>
              </w:rPr>
              <w:t>Certification number</w:t>
            </w:r>
          </w:p>
        </w:tc>
        <w:tc>
          <w:tcPr>
            <w:tcW w:w="5987" w:type="dxa"/>
            <w:tcBorders>
              <w:top w:val="single" w:sz="4" w:space="0" w:color="auto"/>
              <w:left w:val="single" w:sz="4" w:space="0" w:color="auto"/>
              <w:bottom w:val="single" w:sz="4" w:space="0" w:color="auto"/>
              <w:right w:val="single" w:sz="4" w:space="0" w:color="auto"/>
            </w:tcBorders>
            <w:hideMark/>
          </w:tcPr>
          <w:p w14:paraId="2DBFABF1" w14:textId="77777777" w:rsidR="002D418F" w:rsidRDefault="002D418F">
            <w:pPr>
              <w:tabs>
                <w:tab w:val="left" w:pos="492"/>
              </w:tabs>
              <w:adjustRightInd w:val="0"/>
              <w:snapToGrid w:val="0"/>
              <w:rPr>
                <w:rFonts w:ascii="Times New Roman" w:hAnsi="Times New Roman" w:cs="Times New Roman"/>
              </w:rPr>
            </w:pPr>
            <w:r>
              <w:rPr>
                <w:rFonts w:ascii="Times New Roman" w:hAnsi="Times New Roman" w:cs="Times New Roman"/>
              </w:rPr>
              <w:t xml:space="preserve">A unique number assigned to each Certificate of Origin issued by the </w:t>
            </w:r>
            <w:proofErr w:type="spellStart"/>
            <w:r>
              <w:rPr>
                <w:rFonts w:ascii="Times New Roman" w:hAnsi="Times New Roman" w:cs="Times New Roman"/>
              </w:rPr>
              <w:t>authorised</w:t>
            </w:r>
            <w:proofErr w:type="spellEnd"/>
            <w:r>
              <w:rPr>
                <w:rFonts w:ascii="Times New Roman" w:hAnsi="Times New Roman" w:cs="Times New Roman"/>
              </w:rPr>
              <w:t xml:space="preserve"> body or other certification bodies of the exporting Party.</w:t>
            </w:r>
          </w:p>
        </w:tc>
      </w:tr>
      <w:tr w:rsidR="002D418F" w14:paraId="622681C3" w14:textId="77777777" w:rsidTr="002D418F">
        <w:tc>
          <w:tcPr>
            <w:tcW w:w="2910" w:type="dxa"/>
            <w:tcBorders>
              <w:top w:val="single" w:sz="4" w:space="0" w:color="auto"/>
              <w:left w:val="single" w:sz="4" w:space="0" w:color="auto"/>
              <w:bottom w:val="single" w:sz="4" w:space="0" w:color="auto"/>
              <w:right w:val="single" w:sz="4" w:space="0" w:color="auto"/>
            </w:tcBorders>
            <w:hideMark/>
          </w:tcPr>
          <w:p w14:paraId="3F1890DC" w14:textId="77777777" w:rsidR="002D418F" w:rsidRDefault="002D418F">
            <w:pPr>
              <w:tabs>
                <w:tab w:val="left" w:pos="567"/>
              </w:tabs>
              <w:adjustRightInd w:val="0"/>
              <w:snapToGrid w:val="0"/>
              <w:rPr>
                <w:rFonts w:ascii="Times New Roman" w:hAnsi="Times New Roman" w:cs="Times New Roman"/>
              </w:rPr>
            </w:pPr>
            <w:r>
              <w:rPr>
                <w:rFonts w:ascii="Times New Roman" w:hAnsi="Times New Roman" w:cs="Times New Roman"/>
              </w:rPr>
              <w:t>Description of good(s) and HS tariff classification number</w:t>
            </w:r>
          </w:p>
        </w:tc>
        <w:tc>
          <w:tcPr>
            <w:tcW w:w="5987" w:type="dxa"/>
            <w:tcBorders>
              <w:top w:val="single" w:sz="4" w:space="0" w:color="auto"/>
              <w:left w:val="single" w:sz="4" w:space="0" w:color="auto"/>
              <w:bottom w:val="single" w:sz="4" w:space="0" w:color="auto"/>
              <w:right w:val="single" w:sz="4" w:space="0" w:color="auto"/>
            </w:tcBorders>
            <w:hideMark/>
          </w:tcPr>
          <w:p w14:paraId="2C7A128D" w14:textId="77777777" w:rsidR="002D418F" w:rsidRDefault="002D418F">
            <w:pPr>
              <w:tabs>
                <w:tab w:val="left" w:pos="492"/>
              </w:tabs>
              <w:adjustRightInd w:val="0"/>
              <w:snapToGrid w:val="0"/>
              <w:rPr>
                <w:rFonts w:ascii="Times New Roman" w:hAnsi="Times New Roman" w:cs="Times New Roman"/>
              </w:rPr>
            </w:pPr>
            <w:r>
              <w:rPr>
                <w:rFonts w:ascii="Times New Roman" w:eastAsiaTheme="minorEastAsia" w:hAnsi="Times New Roman" w:cs="Times New Roman"/>
              </w:rPr>
              <w:t>D</w:t>
            </w:r>
            <w:r>
              <w:rPr>
                <w:rFonts w:ascii="Times New Roman" w:hAnsi="Times New Roman" w:cs="Times New Roman"/>
              </w:rPr>
              <w:t>escription of good(s) including HS tariff classification number (six digits)</w:t>
            </w:r>
            <w:r>
              <w:rPr>
                <w:rFonts w:ascii="Times New Roman" w:eastAsiaTheme="minorEastAsia" w:hAnsi="Times New Roman" w:cs="Times New Roman"/>
              </w:rPr>
              <w:t>; nu</w:t>
            </w:r>
            <w:r>
              <w:rPr>
                <w:rFonts w:ascii="Times New Roman" w:hAnsi="Times New Roman" w:cs="Times New Roman"/>
              </w:rPr>
              <w:t>mber and kind of packages; marks and numbers on packages; weight (gross or net weight), quantity (quantity unit) or other measurements (</w:t>
            </w:r>
            <w:proofErr w:type="spellStart"/>
            <w:r>
              <w:rPr>
                <w:rFonts w:ascii="Times New Roman" w:hAnsi="Times New Roman" w:cs="Times New Roman"/>
              </w:rPr>
              <w:t>litres</w:t>
            </w:r>
            <w:proofErr w:type="spellEnd"/>
            <w:r>
              <w:rPr>
                <w:rFonts w:ascii="Times New Roman" w:hAnsi="Times New Roman" w:cs="Times New Roman"/>
              </w:rPr>
              <w:t>, m</w:t>
            </w:r>
            <w:r>
              <w:rPr>
                <w:rFonts w:ascii="Times New Roman" w:hAnsi="Times New Roman" w:cs="Times New Roman"/>
                <w:vertAlign w:val="superscript"/>
              </w:rPr>
              <w:t>3</w:t>
            </w:r>
            <w:r>
              <w:rPr>
                <w:rFonts w:ascii="Times New Roman" w:hAnsi="Times New Roman" w:cs="Times New Roman"/>
              </w:rPr>
              <w:t>, etc.); invoice number(s) and date(s), or sufficient details to identify the consignment.</w:t>
            </w:r>
          </w:p>
        </w:tc>
      </w:tr>
      <w:tr w:rsidR="002D418F" w14:paraId="5AF861ED" w14:textId="77777777" w:rsidTr="002D418F">
        <w:tc>
          <w:tcPr>
            <w:tcW w:w="2910" w:type="dxa"/>
            <w:tcBorders>
              <w:top w:val="single" w:sz="4" w:space="0" w:color="auto"/>
              <w:left w:val="single" w:sz="4" w:space="0" w:color="auto"/>
              <w:bottom w:val="single" w:sz="4" w:space="0" w:color="auto"/>
              <w:right w:val="single" w:sz="4" w:space="0" w:color="auto"/>
            </w:tcBorders>
            <w:hideMark/>
          </w:tcPr>
          <w:p w14:paraId="7A4D0E2C" w14:textId="77777777" w:rsidR="002D418F" w:rsidRDefault="002D418F">
            <w:pPr>
              <w:tabs>
                <w:tab w:val="left" w:pos="567"/>
              </w:tabs>
              <w:adjustRightInd w:val="0"/>
              <w:snapToGrid w:val="0"/>
              <w:rPr>
                <w:rFonts w:ascii="Times New Roman" w:hAnsi="Times New Roman" w:cs="Times New Roman"/>
              </w:rPr>
            </w:pPr>
            <w:r>
              <w:rPr>
                <w:rFonts w:ascii="Times New Roman" w:hAnsi="Times New Roman" w:cs="Times New Roman"/>
              </w:rPr>
              <w:t>Preference criteria</w:t>
            </w:r>
          </w:p>
        </w:tc>
        <w:tc>
          <w:tcPr>
            <w:tcW w:w="5987" w:type="dxa"/>
            <w:tcBorders>
              <w:top w:val="single" w:sz="4" w:space="0" w:color="auto"/>
              <w:left w:val="single" w:sz="4" w:space="0" w:color="auto"/>
              <w:bottom w:val="single" w:sz="4" w:space="0" w:color="auto"/>
              <w:right w:val="single" w:sz="4" w:space="0" w:color="auto"/>
            </w:tcBorders>
          </w:tcPr>
          <w:p w14:paraId="7925A33E" w14:textId="77777777" w:rsidR="002D418F" w:rsidRDefault="002D418F">
            <w:pPr>
              <w:tabs>
                <w:tab w:val="left" w:pos="492"/>
              </w:tabs>
              <w:adjustRightInd w:val="0"/>
              <w:snapToGrid w:val="0"/>
              <w:rPr>
                <w:rFonts w:ascii="Times New Roman" w:hAnsi="Times New Roman" w:cs="Times New Roman"/>
              </w:rPr>
            </w:pPr>
            <w:r>
              <w:rPr>
                <w:rFonts w:ascii="Times New Roman" w:hAnsi="Times New Roman" w:cs="Times New Roman"/>
              </w:rPr>
              <w:t>Applicable origin criterion (WO, PE, or PSR). The rules of origin are contained in Chapter 3 (Rules of Origin) and Annex 2 (Product Specific Rules).</w:t>
            </w:r>
          </w:p>
          <w:p w14:paraId="33F48C11" w14:textId="77777777" w:rsidR="002D418F" w:rsidRDefault="002D418F">
            <w:pPr>
              <w:tabs>
                <w:tab w:val="left" w:pos="492"/>
              </w:tabs>
              <w:adjustRightInd w:val="0"/>
              <w:snapToGrid w:val="0"/>
              <w:rPr>
                <w:rFonts w:ascii="Times New Roman" w:hAnsi="Times New Roman" w:cs="Times New Roman"/>
              </w:rPr>
            </w:pPr>
          </w:p>
          <w:p w14:paraId="47AE3C78" w14:textId="77777777" w:rsidR="002D418F" w:rsidRDefault="002D418F">
            <w:pPr>
              <w:tabs>
                <w:tab w:val="left" w:pos="492"/>
              </w:tabs>
              <w:adjustRightInd w:val="0"/>
              <w:snapToGrid w:val="0"/>
              <w:ind w:left="1059" w:hanging="1059"/>
              <w:rPr>
                <w:rFonts w:ascii="Times New Roman" w:hAnsi="Times New Roman" w:cs="Times New Roman"/>
              </w:rPr>
            </w:pPr>
            <w:r>
              <w:rPr>
                <w:rFonts w:ascii="Times New Roman" w:hAnsi="Times New Roman" w:cs="Times New Roman"/>
              </w:rPr>
              <w:t>NOTE:</w:t>
            </w:r>
            <w:r>
              <w:rPr>
                <w:rFonts w:ascii="Times New Roman" w:hAnsi="Times New Roman" w:cs="Times New Roman"/>
              </w:rPr>
              <w:tab/>
            </w:r>
            <w:proofErr w:type="gramStart"/>
            <w:r>
              <w:rPr>
                <w:rFonts w:ascii="Times New Roman" w:hAnsi="Times New Roman" w:cs="Times New Roman"/>
              </w:rPr>
              <w:t>In order to</w:t>
            </w:r>
            <w:proofErr w:type="gramEnd"/>
            <w:r>
              <w:rPr>
                <w:rFonts w:ascii="Times New Roman" w:hAnsi="Times New Roman" w:cs="Times New Roman"/>
              </w:rPr>
              <w:t xml:space="preserve"> be entitled to preferential tariff treatment, each good must meet at least one of the criteria below.</w:t>
            </w:r>
          </w:p>
          <w:p w14:paraId="0252AEB3" w14:textId="77777777" w:rsidR="002D418F" w:rsidRDefault="002D418F">
            <w:pPr>
              <w:tabs>
                <w:tab w:val="left" w:pos="492"/>
              </w:tabs>
              <w:adjustRightInd w:val="0"/>
              <w:snapToGrid w:val="0"/>
              <w:ind w:left="1059" w:hanging="1059"/>
              <w:rPr>
                <w:rFonts w:ascii="Times New Roman" w:hAnsi="Times New Roman" w:cs="Times New Roman"/>
              </w:rPr>
            </w:pPr>
          </w:p>
          <w:p w14:paraId="3904BA1B" w14:textId="77777777" w:rsidR="002D418F" w:rsidRDefault="002D418F">
            <w:pPr>
              <w:tabs>
                <w:tab w:val="left" w:pos="492"/>
              </w:tabs>
              <w:adjustRightInd w:val="0"/>
              <w:snapToGrid w:val="0"/>
              <w:ind w:left="1059" w:hanging="1059"/>
              <w:rPr>
                <w:rFonts w:ascii="Times New Roman" w:hAnsi="Times New Roman" w:cs="Times New Roman"/>
              </w:rPr>
            </w:pPr>
            <w:r>
              <w:rPr>
                <w:rFonts w:ascii="Times New Roman" w:hAnsi="Times New Roman" w:cs="Times New Roman"/>
              </w:rPr>
              <w:t>Preference criteria:</w:t>
            </w:r>
          </w:p>
          <w:p w14:paraId="056476AE" w14:textId="77777777" w:rsidR="002D418F" w:rsidRDefault="002D418F">
            <w:pPr>
              <w:tabs>
                <w:tab w:val="left" w:pos="492"/>
              </w:tabs>
              <w:adjustRightInd w:val="0"/>
              <w:snapToGrid w:val="0"/>
              <w:ind w:left="1059" w:hanging="1059"/>
              <w:rPr>
                <w:rFonts w:ascii="Times New Roman" w:hAnsi="Times New Roman" w:cs="Times New Roman"/>
              </w:rPr>
            </w:pPr>
          </w:p>
          <w:p w14:paraId="7A29A5A8" w14:textId="77777777" w:rsidR="002D418F" w:rsidRDefault="002D418F">
            <w:pPr>
              <w:adjustRightInd w:val="0"/>
              <w:snapToGrid w:val="0"/>
              <w:ind w:left="1059" w:hanging="1059"/>
              <w:rPr>
                <w:rFonts w:ascii="Times New Roman" w:hAnsi="Times New Roman" w:cs="Times New Roman"/>
              </w:rPr>
            </w:pPr>
            <w:r>
              <w:rPr>
                <w:rFonts w:ascii="Times New Roman" w:hAnsi="Times New Roman" w:cs="Times New Roman"/>
              </w:rPr>
              <w:t>WO</w:t>
            </w:r>
            <w:r>
              <w:rPr>
                <w:rFonts w:ascii="Times New Roman" w:hAnsi="Times New Roman" w:cs="Times New Roman"/>
              </w:rPr>
              <w:tab/>
              <w:t>The good is wholly obtained in the Party, as provided for in Article 3.3 (Rules of Origin – Wholly Obtained Goods) of this Agreement.</w:t>
            </w:r>
          </w:p>
          <w:p w14:paraId="2AC523EE" w14:textId="77777777" w:rsidR="002D418F" w:rsidRDefault="002D418F">
            <w:pPr>
              <w:adjustRightInd w:val="0"/>
              <w:snapToGrid w:val="0"/>
              <w:ind w:left="1059" w:hanging="1059"/>
              <w:rPr>
                <w:rFonts w:ascii="Times New Roman" w:hAnsi="Times New Roman" w:cs="Times New Roman"/>
              </w:rPr>
            </w:pPr>
          </w:p>
          <w:p w14:paraId="68002BB6" w14:textId="77777777" w:rsidR="002D418F" w:rsidRDefault="002D418F">
            <w:pPr>
              <w:adjustRightInd w:val="0"/>
              <w:snapToGrid w:val="0"/>
              <w:ind w:left="1059" w:hanging="1059"/>
              <w:rPr>
                <w:rFonts w:ascii="Times New Roman" w:hAnsi="Times New Roman" w:cs="Times New Roman"/>
              </w:rPr>
            </w:pPr>
            <w:r>
              <w:rPr>
                <w:rFonts w:ascii="Times New Roman" w:hAnsi="Times New Roman" w:cs="Times New Roman"/>
              </w:rPr>
              <w:t>PE</w:t>
            </w:r>
            <w:r>
              <w:rPr>
                <w:rFonts w:ascii="Times New Roman" w:hAnsi="Times New Roman" w:cs="Times New Roman"/>
              </w:rPr>
              <w:tab/>
              <w:t xml:space="preserve">The good is produced entirely in the Party exclusively from originating materials of the Party. </w:t>
            </w:r>
          </w:p>
          <w:p w14:paraId="6999E58B" w14:textId="77777777" w:rsidR="002D418F" w:rsidRDefault="002D418F">
            <w:pPr>
              <w:adjustRightInd w:val="0"/>
              <w:snapToGrid w:val="0"/>
              <w:ind w:left="1059" w:hanging="1059"/>
              <w:rPr>
                <w:rFonts w:ascii="Times New Roman" w:hAnsi="Times New Roman" w:cs="Times New Roman"/>
              </w:rPr>
            </w:pPr>
          </w:p>
          <w:p w14:paraId="5007EC13" w14:textId="77777777" w:rsidR="002D418F" w:rsidRDefault="002D418F">
            <w:pPr>
              <w:adjustRightInd w:val="0"/>
              <w:snapToGrid w:val="0"/>
              <w:ind w:left="1059" w:hanging="1059"/>
              <w:rPr>
                <w:rFonts w:ascii="Times New Roman" w:hAnsi="Times New Roman" w:cs="Times New Roman"/>
              </w:rPr>
            </w:pPr>
            <w:r>
              <w:rPr>
                <w:rFonts w:ascii="Times New Roman" w:hAnsi="Times New Roman" w:cs="Times New Roman"/>
              </w:rPr>
              <w:t>PSR</w:t>
            </w:r>
            <w:r>
              <w:rPr>
                <w:rFonts w:ascii="Times New Roman" w:hAnsi="Times New Roman" w:cs="Times New Roman"/>
              </w:rPr>
              <w:tab/>
              <w:t xml:space="preserve">The good satisfies all applicable requirements of Annex 2 (Product Specific Rules), </w:t>
            </w:r>
            <w:proofErr w:type="gramStart"/>
            <w:r>
              <w:rPr>
                <w:rFonts w:ascii="Times New Roman" w:hAnsi="Times New Roman" w:cs="Times New Roman"/>
              </w:rPr>
              <w:t>as a result of</w:t>
            </w:r>
            <w:proofErr w:type="gramEnd"/>
            <w:r>
              <w:rPr>
                <w:rFonts w:ascii="Times New Roman" w:hAnsi="Times New Roman" w:cs="Times New Roman"/>
              </w:rPr>
              <w:t xml:space="preserve"> processes performed entirely in one or both Parties by one or more producers, and the last process of production of the good, other than the operations provided for in Article 3.7 (Rules of Origin - Non-Qualifying Operations) of this Agreement, was performed in the exporting Party.</w:t>
            </w:r>
          </w:p>
        </w:tc>
      </w:tr>
      <w:tr w:rsidR="002D418F" w14:paraId="2E2C42A4" w14:textId="77777777" w:rsidTr="002D418F">
        <w:tc>
          <w:tcPr>
            <w:tcW w:w="2910" w:type="dxa"/>
            <w:tcBorders>
              <w:top w:val="single" w:sz="4" w:space="0" w:color="auto"/>
              <w:left w:val="single" w:sz="4" w:space="0" w:color="auto"/>
              <w:bottom w:val="single" w:sz="4" w:space="0" w:color="auto"/>
              <w:right w:val="single" w:sz="4" w:space="0" w:color="auto"/>
            </w:tcBorders>
            <w:hideMark/>
          </w:tcPr>
          <w:p w14:paraId="05D1B6D0" w14:textId="77777777" w:rsidR="002D418F" w:rsidRDefault="002D418F">
            <w:pPr>
              <w:tabs>
                <w:tab w:val="left" w:pos="567"/>
              </w:tabs>
              <w:adjustRightInd w:val="0"/>
              <w:snapToGrid w:val="0"/>
              <w:rPr>
                <w:rFonts w:ascii="Times New Roman" w:hAnsi="Times New Roman" w:cs="Times New Roman"/>
              </w:rPr>
            </w:pPr>
            <w:r>
              <w:rPr>
                <w:rFonts w:ascii="Times New Roman" w:hAnsi="Times New Roman" w:cs="Times New Roman"/>
              </w:rPr>
              <w:t>Other</w:t>
            </w:r>
          </w:p>
        </w:tc>
        <w:tc>
          <w:tcPr>
            <w:tcW w:w="5987" w:type="dxa"/>
            <w:tcBorders>
              <w:top w:val="single" w:sz="4" w:space="0" w:color="auto"/>
              <w:left w:val="single" w:sz="4" w:space="0" w:color="auto"/>
              <w:bottom w:val="single" w:sz="4" w:space="0" w:color="auto"/>
              <w:right w:val="single" w:sz="4" w:space="0" w:color="auto"/>
            </w:tcBorders>
            <w:hideMark/>
          </w:tcPr>
          <w:p w14:paraId="595F0AC0" w14:textId="77777777" w:rsidR="002D418F" w:rsidRDefault="002D418F">
            <w:pPr>
              <w:tabs>
                <w:tab w:val="left" w:pos="492"/>
              </w:tabs>
              <w:adjustRightInd w:val="0"/>
              <w:snapToGrid w:val="0"/>
              <w:rPr>
                <w:rFonts w:ascii="Times New Roman" w:hAnsi="Times New Roman" w:cs="Times New Roman"/>
              </w:rPr>
            </w:pPr>
            <w:r>
              <w:rPr>
                <w:rFonts w:ascii="Times New Roman" w:hAnsi="Times New Roman" w:cs="Times New Roman"/>
              </w:rPr>
              <w:t xml:space="preserve">Specifications of any other applicable origin criteria or requirements, including the indication of the application of </w:t>
            </w:r>
            <w:r>
              <w:rPr>
                <w:rFonts w:ascii="Times New Roman" w:hAnsi="Times New Roman" w:cs="Times New Roman"/>
                <w:i/>
              </w:rPr>
              <w:t xml:space="preserve">de minimis </w:t>
            </w:r>
            <w:r>
              <w:rPr>
                <w:rFonts w:ascii="Times New Roman" w:hAnsi="Times New Roman" w:cs="Times New Roman"/>
              </w:rPr>
              <w:t xml:space="preserve">or accumulation, and the usage of non-party invoice, retrospective issuance and its date of shipment, duplication of the original certification of origin, if applicable, or other indication agreed by the Parties. </w:t>
            </w:r>
          </w:p>
        </w:tc>
      </w:tr>
      <w:tr w:rsidR="002D418F" w14:paraId="21E9DE77" w14:textId="77777777" w:rsidTr="002D418F">
        <w:tc>
          <w:tcPr>
            <w:tcW w:w="2910" w:type="dxa"/>
            <w:tcBorders>
              <w:top w:val="single" w:sz="4" w:space="0" w:color="auto"/>
              <w:left w:val="single" w:sz="4" w:space="0" w:color="auto"/>
              <w:bottom w:val="single" w:sz="4" w:space="0" w:color="auto"/>
              <w:right w:val="single" w:sz="4" w:space="0" w:color="auto"/>
            </w:tcBorders>
            <w:hideMark/>
          </w:tcPr>
          <w:p w14:paraId="73054DB7" w14:textId="77777777" w:rsidR="002D418F" w:rsidRDefault="002D418F">
            <w:pPr>
              <w:tabs>
                <w:tab w:val="left" w:pos="567"/>
              </w:tabs>
              <w:adjustRightInd w:val="0"/>
              <w:snapToGrid w:val="0"/>
              <w:rPr>
                <w:rFonts w:ascii="Times New Roman" w:hAnsi="Times New Roman" w:cs="Times New Roman"/>
              </w:rPr>
            </w:pPr>
            <w:r>
              <w:rPr>
                <w:rFonts w:ascii="Times New Roman" w:hAnsi="Times New Roman" w:cs="Times New Roman"/>
              </w:rPr>
              <w:t>Declaration</w:t>
            </w:r>
          </w:p>
        </w:tc>
        <w:tc>
          <w:tcPr>
            <w:tcW w:w="5987" w:type="dxa"/>
            <w:tcBorders>
              <w:top w:val="single" w:sz="4" w:space="0" w:color="auto"/>
              <w:left w:val="single" w:sz="4" w:space="0" w:color="auto"/>
              <w:bottom w:val="single" w:sz="4" w:space="0" w:color="auto"/>
              <w:right w:val="single" w:sz="4" w:space="0" w:color="auto"/>
            </w:tcBorders>
            <w:hideMark/>
          </w:tcPr>
          <w:p w14:paraId="2D8351E7" w14:textId="77777777" w:rsidR="002D418F" w:rsidRDefault="002D418F">
            <w:pPr>
              <w:tabs>
                <w:tab w:val="left" w:pos="492"/>
              </w:tabs>
              <w:adjustRightInd w:val="0"/>
              <w:snapToGrid w:val="0"/>
              <w:rPr>
                <w:rFonts w:ascii="Times New Roman" w:hAnsi="Times New Roman" w:cs="Times New Roman"/>
              </w:rPr>
            </w:pPr>
            <w:r>
              <w:rPr>
                <w:rFonts w:ascii="Times New Roman" w:hAnsi="Times New Roman" w:cs="Times New Roman"/>
              </w:rPr>
              <w:t xml:space="preserve">Declaration by the exporter, or producer or their </w:t>
            </w:r>
            <w:proofErr w:type="spellStart"/>
            <w:r>
              <w:rPr>
                <w:rFonts w:ascii="Times New Roman" w:hAnsi="Times New Roman" w:cs="Times New Roman"/>
              </w:rPr>
              <w:t>authorised</w:t>
            </w:r>
            <w:proofErr w:type="spellEnd"/>
            <w:r>
              <w:rPr>
                <w:rFonts w:ascii="Times New Roman" w:hAnsi="Times New Roman" w:cs="Times New Roman"/>
              </w:rPr>
              <w:t xml:space="preserve"> representative stating that the good(s) is (are)</w:t>
            </w:r>
            <w:r>
              <w:rPr>
                <w:rFonts w:ascii="Times New Roman" w:eastAsiaTheme="minorEastAsia" w:hAnsi="Times New Roman" w:cs="Times New Roman"/>
              </w:rPr>
              <w:t xml:space="preserve"> (an) </w:t>
            </w:r>
            <w:r>
              <w:rPr>
                <w:rFonts w:ascii="Times New Roman" w:hAnsi="Times New Roman" w:cs="Times New Roman"/>
              </w:rPr>
              <w:t xml:space="preserve">originating </w:t>
            </w:r>
            <w:r>
              <w:rPr>
                <w:rFonts w:ascii="Times New Roman" w:eastAsiaTheme="minorEastAsia" w:hAnsi="Times New Roman" w:cs="Times New Roman"/>
              </w:rPr>
              <w:t xml:space="preserve">good(s) </w:t>
            </w:r>
            <w:r>
              <w:rPr>
                <w:rFonts w:ascii="Times New Roman" w:hAnsi="Times New Roman" w:cs="Times New Roman"/>
              </w:rPr>
              <w:t>for the purposes of the Australia-Japan Economic Partnership Agreement.</w:t>
            </w:r>
          </w:p>
        </w:tc>
      </w:tr>
      <w:tr w:rsidR="002D418F" w14:paraId="4951F25B" w14:textId="77777777" w:rsidTr="002D418F">
        <w:tc>
          <w:tcPr>
            <w:tcW w:w="2910" w:type="dxa"/>
            <w:tcBorders>
              <w:top w:val="single" w:sz="4" w:space="0" w:color="auto"/>
              <w:left w:val="single" w:sz="4" w:space="0" w:color="auto"/>
              <w:bottom w:val="single" w:sz="4" w:space="0" w:color="auto"/>
              <w:right w:val="single" w:sz="4" w:space="0" w:color="auto"/>
            </w:tcBorders>
            <w:hideMark/>
          </w:tcPr>
          <w:p w14:paraId="24084304" w14:textId="77777777" w:rsidR="002D418F" w:rsidRDefault="002D418F">
            <w:pPr>
              <w:tabs>
                <w:tab w:val="left" w:pos="567"/>
              </w:tabs>
              <w:adjustRightInd w:val="0"/>
              <w:snapToGrid w:val="0"/>
              <w:rPr>
                <w:rFonts w:ascii="Times New Roman" w:hAnsi="Times New Roman" w:cs="Times New Roman"/>
              </w:rPr>
            </w:pPr>
            <w:r>
              <w:rPr>
                <w:rFonts w:ascii="Times New Roman" w:hAnsi="Times New Roman" w:cs="Times New Roman"/>
              </w:rPr>
              <w:t>Certification</w:t>
            </w:r>
          </w:p>
        </w:tc>
        <w:tc>
          <w:tcPr>
            <w:tcW w:w="5987" w:type="dxa"/>
            <w:tcBorders>
              <w:top w:val="single" w:sz="4" w:space="0" w:color="auto"/>
              <w:left w:val="single" w:sz="4" w:space="0" w:color="auto"/>
              <w:bottom w:val="single" w:sz="4" w:space="0" w:color="auto"/>
              <w:right w:val="single" w:sz="4" w:space="0" w:color="auto"/>
            </w:tcBorders>
            <w:hideMark/>
          </w:tcPr>
          <w:p w14:paraId="6BFFA460" w14:textId="77777777" w:rsidR="002D418F" w:rsidRDefault="002D418F">
            <w:pPr>
              <w:tabs>
                <w:tab w:val="left" w:pos="492"/>
              </w:tabs>
              <w:adjustRightInd w:val="0"/>
              <w:snapToGrid w:val="0"/>
              <w:rPr>
                <w:rFonts w:ascii="Times New Roman" w:hAnsi="Times New Roman" w:cs="Times New Roman"/>
              </w:rPr>
            </w:pPr>
            <w:r>
              <w:rPr>
                <w:rFonts w:ascii="Times New Roman" w:hAnsi="Times New Roman" w:cs="Times New Roman"/>
              </w:rPr>
              <w:t xml:space="preserve">Certification by the </w:t>
            </w:r>
            <w:proofErr w:type="spellStart"/>
            <w:r>
              <w:rPr>
                <w:rFonts w:ascii="Times New Roman" w:hAnsi="Times New Roman" w:cs="Times New Roman"/>
              </w:rPr>
              <w:t>authorised</w:t>
            </w:r>
            <w:proofErr w:type="spellEnd"/>
            <w:r>
              <w:rPr>
                <w:rFonts w:ascii="Times New Roman" w:hAnsi="Times New Roman" w:cs="Times New Roman"/>
              </w:rPr>
              <w:t xml:space="preserve"> body or other certification bodies of the exporting Party that, based on the evidence provided, the goods specified in the Certificate of Origin meet all the relevant requirements of Chapter 3 (Rules of Origin).</w:t>
            </w:r>
          </w:p>
        </w:tc>
      </w:tr>
    </w:tbl>
    <w:p w14:paraId="67CB7415" w14:textId="77777777" w:rsidR="002D418F" w:rsidRDefault="002D418F" w:rsidP="002D418F">
      <w:pPr>
        <w:tabs>
          <w:tab w:val="left" w:pos="567"/>
        </w:tabs>
        <w:adjustRightInd w:val="0"/>
        <w:snapToGrid w:val="0"/>
        <w:rPr>
          <w:rFonts w:ascii="Times New Roman" w:eastAsia="SimSun" w:hAnsi="Times New Roman"/>
          <w:lang w:eastAsia="zh-CN"/>
        </w:rPr>
      </w:pPr>
    </w:p>
    <w:p w14:paraId="26B5FBD6" w14:textId="77777777" w:rsidR="002D418F" w:rsidRPr="009A6FD0" w:rsidRDefault="002D418F"/>
    <w:sectPr w:rsidR="002D418F" w:rsidRPr="009A6FD0" w:rsidSect="003E6CBF">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403"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0F96" w14:textId="77777777" w:rsidR="003571FA" w:rsidRDefault="003571FA" w:rsidP="00264C2F">
      <w:r>
        <w:separator/>
      </w:r>
    </w:p>
  </w:endnote>
  <w:endnote w:type="continuationSeparator" w:id="0">
    <w:p w14:paraId="299D9231" w14:textId="77777777" w:rsidR="003571FA" w:rsidRDefault="003571FA" w:rsidP="0026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477F" w14:textId="77777777" w:rsidR="00BE2113" w:rsidRDefault="00BE2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334F" w14:textId="77777777" w:rsidR="00BE2113" w:rsidRDefault="00BE21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1452" w14:textId="77777777" w:rsidR="00BE2113" w:rsidRDefault="00BE2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9FB9" w14:textId="77777777" w:rsidR="003571FA" w:rsidRDefault="003571FA" w:rsidP="00264C2F">
      <w:r>
        <w:separator/>
      </w:r>
    </w:p>
  </w:footnote>
  <w:footnote w:type="continuationSeparator" w:id="0">
    <w:p w14:paraId="0164AF8C" w14:textId="77777777" w:rsidR="003571FA" w:rsidRDefault="003571FA" w:rsidP="00264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6489" w14:textId="77777777" w:rsidR="00BE2113" w:rsidRDefault="00BE2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E826" w14:textId="77777777" w:rsidR="00BE2113" w:rsidRDefault="00BE2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8315" w14:textId="77777777" w:rsidR="00BE2113" w:rsidRDefault="00BE2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BA6"/>
    <w:multiLevelType w:val="hybridMultilevel"/>
    <w:tmpl w:val="CB006102"/>
    <w:lvl w:ilvl="0" w:tplc="958225DC">
      <w:start w:val="6"/>
      <w:numFmt w:val="bullet"/>
      <w:lvlText w:val="□"/>
      <w:lvlJc w:val="left"/>
      <w:pPr>
        <w:ind w:left="720" w:hanging="360"/>
      </w:pPr>
      <w:rPr>
        <w:rFonts w:ascii="MS Mincho" w:eastAsia="MS Mincho" w:hAnsi="MS Minch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2600128"/>
    <w:multiLevelType w:val="hybridMultilevel"/>
    <w:tmpl w:val="0F663472"/>
    <w:lvl w:ilvl="0" w:tplc="13227E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5516FB"/>
    <w:multiLevelType w:val="hybridMultilevel"/>
    <w:tmpl w:val="AA668E8C"/>
    <w:lvl w:ilvl="0" w:tplc="BD32E1A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D0"/>
    <w:rsid w:val="0001289D"/>
    <w:rsid w:val="0002686E"/>
    <w:rsid w:val="0006767D"/>
    <w:rsid w:val="00096E6D"/>
    <w:rsid w:val="000C1DD6"/>
    <w:rsid w:val="000C3F55"/>
    <w:rsid w:val="000E7AD0"/>
    <w:rsid w:val="00124958"/>
    <w:rsid w:val="00143A3D"/>
    <w:rsid w:val="001A3ACB"/>
    <w:rsid w:val="001D2972"/>
    <w:rsid w:val="00264C2F"/>
    <w:rsid w:val="002B3905"/>
    <w:rsid w:val="002D418F"/>
    <w:rsid w:val="002E4B36"/>
    <w:rsid w:val="00322542"/>
    <w:rsid w:val="00344A74"/>
    <w:rsid w:val="003571FA"/>
    <w:rsid w:val="003E1564"/>
    <w:rsid w:val="004213DA"/>
    <w:rsid w:val="0042168F"/>
    <w:rsid w:val="004713E2"/>
    <w:rsid w:val="004C4972"/>
    <w:rsid w:val="004F121D"/>
    <w:rsid w:val="0050079B"/>
    <w:rsid w:val="00514E42"/>
    <w:rsid w:val="00536998"/>
    <w:rsid w:val="0056156E"/>
    <w:rsid w:val="005C3D38"/>
    <w:rsid w:val="005F4B1A"/>
    <w:rsid w:val="00614E2E"/>
    <w:rsid w:val="007B73A9"/>
    <w:rsid w:val="007C404B"/>
    <w:rsid w:val="007F5ADA"/>
    <w:rsid w:val="00824BFB"/>
    <w:rsid w:val="00836A52"/>
    <w:rsid w:val="00851712"/>
    <w:rsid w:val="00867168"/>
    <w:rsid w:val="00904373"/>
    <w:rsid w:val="00911D03"/>
    <w:rsid w:val="00913F38"/>
    <w:rsid w:val="00941087"/>
    <w:rsid w:val="00952ED4"/>
    <w:rsid w:val="009664BF"/>
    <w:rsid w:val="00977DB8"/>
    <w:rsid w:val="00983E53"/>
    <w:rsid w:val="009A6FD0"/>
    <w:rsid w:val="00A14383"/>
    <w:rsid w:val="00A63BFB"/>
    <w:rsid w:val="00A92349"/>
    <w:rsid w:val="00A97EE1"/>
    <w:rsid w:val="00B1080E"/>
    <w:rsid w:val="00B45768"/>
    <w:rsid w:val="00B62778"/>
    <w:rsid w:val="00B775D2"/>
    <w:rsid w:val="00B77D21"/>
    <w:rsid w:val="00B832CD"/>
    <w:rsid w:val="00B96A5E"/>
    <w:rsid w:val="00BE2113"/>
    <w:rsid w:val="00C02243"/>
    <w:rsid w:val="00C13CD4"/>
    <w:rsid w:val="00C17DEB"/>
    <w:rsid w:val="00C5592D"/>
    <w:rsid w:val="00C63A5F"/>
    <w:rsid w:val="00D03DA8"/>
    <w:rsid w:val="00D64185"/>
    <w:rsid w:val="00DD3856"/>
    <w:rsid w:val="00E623BD"/>
    <w:rsid w:val="00E74211"/>
    <w:rsid w:val="00EC7B79"/>
    <w:rsid w:val="00F26277"/>
    <w:rsid w:val="00F46D07"/>
    <w:rsid w:val="00FD3218"/>
    <w:rsid w:val="00FF561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67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FD0"/>
    <w:pPr>
      <w:widowControl w:val="0"/>
      <w:jc w:val="both"/>
    </w:pPr>
    <w:rPr>
      <w:rFonts w:ascii="Century" w:eastAsia="MS Mincho" w:hAnsi="Century"/>
      <w:kern w:val="2"/>
      <w:sz w:val="21"/>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9A6FD0"/>
    <w:rPr>
      <w:sz w:val="18"/>
      <w:szCs w:val="18"/>
    </w:rPr>
  </w:style>
  <w:style w:type="paragraph" w:styleId="CommentText">
    <w:name w:val="annotation text"/>
    <w:basedOn w:val="Normal"/>
    <w:link w:val="CommentTextChar"/>
    <w:rsid w:val="009A6FD0"/>
    <w:pPr>
      <w:jc w:val="left"/>
    </w:pPr>
  </w:style>
  <w:style w:type="character" w:customStyle="1" w:styleId="CommentTextChar">
    <w:name w:val="Comment Text Char"/>
    <w:basedOn w:val="DefaultParagraphFont"/>
    <w:link w:val="CommentText"/>
    <w:rsid w:val="009A6FD0"/>
    <w:rPr>
      <w:rFonts w:ascii="Century" w:eastAsia="MS Mincho" w:hAnsi="Century"/>
      <w:kern w:val="2"/>
      <w:sz w:val="21"/>
      <w:szCs w:val="24"/>
      <w:lang w:val="en-US" w:eastAsia="ja-JP"/>
    </w:rPr>
  </w:style>
  <w:style w:type="paragraph" w:styleId="CommentSubject">
    <w:name w:val="annotation subject"/>
    <w:basedOn w:val="CommentText"/>
    <w:next w:val="CommentText"/>
    <w:link w:val="CommentSubjectChar"/>
    <w:rsid w:val="009A6FD0"/>
    <w:pPr>
      <w:jc w:val="both"/>
    </w:pPr>
    <w:rPr>
      <w:b/>
      <w:bCs/>
      <w:sz w:val="20"/>
      <w:szCs w:val="20"/>
    </w:rPr>
  </w:style>
  <w:style w:type="character" w:customStyle="1" w:styleId="CommentSubjectChar">
    <w:name w:val="Comment Subject Char"/>
    <w:basedOn w:val="CommentTextChar"/>
    <w:link w:val="CommentSubject"/>
    <w:rsid w:val="009A6FD0"/>
    <w:rPr>
      <w:rFonts w:ascii="Century" w:eastAsia="MS Mincho" w:hAnsi="Century"/>
      <w:b/>
      <w:bCs/>
      <w:kern w:val="2"/>
      <w:sz w:val="21"/>
      <w:szCs w:val="24"/>
      <w:lang w:val="en-US" w:eastAsia="ja-JP"/>
    </w:rPr>
  </w:style>
  <w:style w:type="paragraph" w:styleId="BalloonText">
    <w:name w:val="Balloon Text"/>
    <w:basedOn w:val="Normal"/>
    <w:link w:val="BalloonTextChar"/>
    <w:rsid w:val="009A6FD0"/>
    <w:rPr>
      <w:rFonts w:ascii="Tahoma" w:hAnsi="Tahoma" w:cs="Tahoma"/>
      <w:sz w:val="16"/>
      <w:szCs w:val="16"/>
    </w:rPr>
  </w:style>
  <w:style w:type="character" w:customStyle="1" w:styleId="BalloonTextChar">
    <w:name w:val="Balloon Text Char"/>
    <w:basedOn w:val="DefaultParagraphFont"/>
    <w:link w:val="BalloonText"/>
    <w:rsid w:val="009A6FD0"/>
    <w:rPr>
      <w:rFonts w:ascii="Tahoma" w:eastAsia="MS Mincho" w:hAnsi="Tahoma" w:cs="Tahoma"/>
      <w:kern w:val="2"/>
      <w:sz w:val="16"/>
      <w:szCs w:val="16"/>
      <w:lang w:val="en-US" w:eastAsia="ja-JP"/>
    </w:rPr>
  </w:style>
  <w:style w:type="paragraph" w:styleId="Header">
    <w:name w:val="header"/>
    <w:basedOn w:val="Normal"/>
    <w:link w:val="HeaderChar"/>
    <w:rsid w:val="00264C2F"/>
    <w:pPr>
      <w:tabs>
        <w:tab w:val="center" w:pos="4252"/>
        <w:tab w:val="right" w:pos="8504"/>
      </w:tabs>
      <w:snapToGrid w:val="0"/>
    </w:pPr>
  </w:style>
  <w:style w:type="character" w:customStyle="1" w:styleId="HeaderChar">
    <w:name w:val="Header Char"/>
    <w:basedOn w:val="DefaultParagraphFont"/>
    <w:link w:val="Header"/>
    <w:rsid w:val="00264C2F"/>
    <w:rPr>
      <w:rFonts w:ascii="Century" w:eastAsia="MS Mincho" w:hAnsi="Century"/>
      <w:kern w:val="2"/>
      <w:sz w:val="21"/>
      <w:szCs w:val="24"/>
      <w:lang w:val="en-US" w:eastAsia="ja-JP"/>
    </w:rPr>
  </w:style>
  <w:style w:type="paragraph" w:styleId="Footer">
    <w:name w:val="footer"/>
    <w:basedOn w:val="Normal"/>
    <w:link w:val="FooterChar"/>
    <w:rsid w:val="00264C2F"/>
    <w:pPr>
      <w:tabs>
        <w:tab w:val="center" w:pos="4252"/>
        <w:tab w:val="right" w:pos="8504"/>
      </w:tabs>
      <w:snapToGrid w:val="0"/>
    </w:pPr>
  </w:style>
  <w:style w:type="character" w:customStyle="1" w:styleId="FooterChar">
    <w:name w:val="Footer Char"/>
    <w:basedOn w:val="DefaultParagraphFont"/>
    <w:link w:val="Footer"/>
    <w:rsid w:val="00264C2F"/>
    <w:rPr>
      <w:rFonts w:ascii="Century" w:eastAsia="MS Mincho" w:hAnsi="Century"/>
      <w:kern w:val="2"/>
      <w:sz w:val="21"/>
      <w:szCs w:val="24"/>
      <w:lang w:val="en-US" w:eastAsia="ja-JP"/>
    </w:rPr>
  </w:style>
  <w:style w:type="paragraph" w:styleId="ListParagraph">
    <w:name w:val="List Paragraph"/>
    <w:basedOn w:val="Normal"/>
    <w:uiPriority w:val="34"/>
    <w:qFormat/>
    <w:rsid w:val="000C3F55"/>
    <w:pPr>
      <w:ind w:left="720"/>
      <w:contextualSpacing/>
    </w:pPr>
  </w:style>
  <w:style w:type="table" w:styleId="TableGrid">
    <w:name w:val="Table Grid"/>
    <w:basedOn w:val="TableNormal"/>
    <w:uiPriority w:val="59"/>
    <w:rsid w:val="002D418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00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C17FD-FDAD-4E5B-A784-D33001B0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3287</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2019-08-08T22:36:00Z</dcterms:created>
  <dcterms:modified xsi:type="dcterms:W3CDTF">2021-07-20T11:50:00Z</dcterms:modified>
</cp:coreProperties>
</file>